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E6C9D" w14:textId="476F2B70" w:rsidR="00221EF4" w:rsidRDefault="00221EF4" w:rsidP="00221EF4">
      <w:pPr>
        <w:tabs>
          <w:tab w:val="left" w:pos="2040"/>
        </w:tabs>
        <w:rPr>
          <w:rFonts w:hAnsi="Times New Roman" w:cs="Times New Roman"/>
          <w:b/>
          <w:bCs/>
          <w:color w:val="000000"/>
          <w:sz w:val="32"/>
          <w:szCs w:val="32"/>
          <w:lang w:val="ru-RU"/>
        </w:rPr>
      </w:pPr>
      <w:r>
        <w:rPr>
          <w:rFonts w:hAnsi="Times New Roman" w:cs="Times New Roman"/>
          <w:b/>
          <w:bCs/>
          <w:color w:val="000000"/>
          <w:sz w:val="32"/>
          <w:szCs w:val="32"/>
          <w:lang w:val="ru-RU"/>
        </w:rPr>
        <w:tab/>
      </w:r>
    </w:p>
    <w:p w14:paraId="3860F71E" w14:textId="7B27ED7A" w:rsidR="00EB41E3" w:rsidRPr="00221EF4" w:rsidRDefault="00000000">
      <w:pPr>
        <w:rPr>
          <w:rFonts w:hAnsi="Times New Roman" w:cs="Times New Roman"/>
          <w:color w:val="000000"/>
          <w:sz w:val="32"/>
          <w:szCs w:val="32"/>
          <w:lang w:val="ru-RU"/>
        </w:rPr>
      </w:pPr>
      <w:proofErr w:type="spellStart"/>
      <w:r w:rsidRPr="00221EF4">
        <w:rPr>
          <w:rFonts w:hAnsi="Times New Roman" w:cs="Times New Roman"/>
          <w:b/>
          <w:bCs/>
          <w:color w:val="000000"/>
          <w:sz w:val="32"/>
          <w:szCs w:val="32"/>
        </w:rPr>
        <w:t>Платежный</w:t>
      </w:r>
      <w:proofErr w:type="spellEnd"/>
      <w:r w:rsidRPr="00221EF4">
        <w:rPr>
          <w:rFonts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Pr="00221EF4">
        <w:rPr>
          <w:rFonts w:hAnsi="Times New Roman" w:cs="Times New Roman"/>
          <w:b/>
          <w:bCs/>
          <w:color w:val="000000"/>
          <w:sz w:val="32"/>
          <w:szCs w:val="32"/>
        </w:rPr>
        <w:t>календарь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03"/>
        <w:gridCol w:w="2194"/>
        <w:gridCol w:w="654"/>
        <w:gridCol w:w="664"/>
        <w:gridCol w:w="691"/>
        <w:gridCol w:w="654"/>
        <w:gridCol w:w="664"/>
        <w:gridCol w:w="691"/>
        <w:gridCol w:w="320"/>
        <w:gridCol w:w="654"/>
        <w:gridCol w:w="664"/>
        <w:gridCol w:w="691"/>
      </w:tblGrid>
      <w:tr w:rsidR="00EB41E3" w14:paraId="7BB5FE12" w14:textId="77777777">
        <w:trPr>
          <w:trHeight w:val="255"/>
        </w:trPr>
        <w:tc>
          <w:tcPr>
            <w:tcW w:w="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F4F95C" w14:textId="77777777" w:rsidR="00EB41E3" w:rsidRDefault="0000000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Код</w:t>
            </w:r>
          </w:p>
        </w:tc>
        <w:tc>
          <w:tcPr>
            <w:tcW w:w="43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0F38D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Статья движения денежных средств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04FBE8" w14:textId="77777777" w:rsidR="00EB41E3" w:rsidRDefault="0000000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40BEA9" w14:textId="77777777" w:rsidR="00EB41E3" w:rsidRDefault="0000000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DF28E4" w14:textId="77777777" w:rsidR="00EB41E3" w:rsidRDefault="0000000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30A852" w14:textId="77777777" w:rsidR="00EB41E3" w:rsidRDefault="0000000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EB41E3" w14:paraId="6EE783E5" w14:textId="77777777">
        <w:trPr>
          <w:trHeight w:val="255"/>
        </w:trPr>
        <w:tc>
          <w:tcPr>
            <w:tcW w:w="8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E0DFCB" w14:textId="77777777" w:rsidR="00EB41E3" w:rsidRDefault="00EB41E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F62DE9" w14:textId="77777777" w:rsidR="00EB41E3" w:rsidRDefault="00EB41E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4C2234" w14:textId="77777777" w:rsidR="00EB41E3" w:rsidRDefault="0000000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90792" w14:textId="77777777" w:rsidR="00EB41E3" w:rsidRDefault="0000000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44E58" w14:textId="77777777" w:rsidR="00EB41E3" w:rsidRDefault="0000000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откл.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AE6BCB" w14:textId="77777777" w:rsidR="00EB41E3" w:rsidRDefault="0000000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A452E" w14:textId="77777777" w:rsidR="00EB41E3" w:rsidRDefault="0000000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ECC80F" w14:textId="77777777" w:rsidR="00EB41E3" w:rsidRDefault="0000000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откл.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3B2D4" w14:textId="77777777" w:rsidR="00EB41E3" w:rsidRDefault="0000000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B03E83" w14:textId="77777777" w:rsidR="00EB41E3" w:rsidRDefault="0000000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B1D14" w14:textId="77777777" w:rsidR="00EB41E3" w:rsidRDefault="0000000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75AEA" w14:textId="77777777" w:rsidR="00EB41E3" w:rsidRDefault="0000000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откл.</w:t>
            </w:r>
          </w:p>
        </w:tc>
      </w:tr>
      <w:tr w:rsidR="00EB41E3" w14:paraId="2F2AB52A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BBCD92" w14:textId="77777777" w:rsidR="00EB41E3" w:rsidRDefault="00EB41E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A2ABD" w14:textId="77777777" w:rsidR="00EB41E3" w:rsidRPr="00221EF4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1EF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Остаток средств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1EF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начало дня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D6603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21EF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4EEE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CCE4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418D6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695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D955B8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695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A566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90753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EB999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972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52CF8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972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F0BA5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74E0D3E7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74E068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1A89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Операционная деятельность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D3BD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1554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C72A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1554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38481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31794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533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05C4F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533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616E4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D1598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63D2C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420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98F9A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420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AD3BE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7F2BC4AB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2E38D4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471D38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Поступления по операционной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38BF18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1757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07B5B6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1757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D2F796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7101B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5AD916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470F8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AEB5A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93E917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1C18A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4AAF16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656760B4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4C09E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1.1.1.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FE47D7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Оптовые продажи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16BFCC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1225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C8D3E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1225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5C96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CBD7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BCCBB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880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08E7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C53FC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D382C" w14:textId="77777777" w:rsidR="00000000" w:rsidRDefault="00000000">
            <w:pPr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0B944" w14:textId="77777777" w:rsidR="00000000" w:rsidRDefault="00000000">
            <w:pPr>
              <w:spacing w:before="0" w:beforeAutospacing="0" w:after="0" w:afterAutospacing="0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031E7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62B20ABD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F5C7E9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1.1.2.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030C69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Розничные продажи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FFFF06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74BCA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3709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12C2B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C3F3D7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6E5C6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DB47A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5813D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FE71A8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5AFD3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122623D8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2DEFB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4139B7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Выплаты по операционной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502F5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430CA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405A3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D30AD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482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52B06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482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5DC9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2BAAA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D90F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E5F1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1F02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77E2FFCC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9C0A0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1.2.1.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9FABF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Материалы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94130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AA71D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DD585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91B26E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76F6B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E45CCA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C8B11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3D859C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B807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BD6546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5EC9F9FA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C3F5A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1.2.2.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73E7A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Транспортные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44C5E8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692B38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AC10A9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07ED0C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1DD468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6A549A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C61F9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8778F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3901D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08419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20556ABC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7D2C7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1.2.3.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ADBF6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Налоги и отчисления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95E66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5F36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46E63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FBCB16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AB00C9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49C0C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6C25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09F76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64A039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63B64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5AD43264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EC8212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1.2.4.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46A2D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Зарплата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E2C637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DADBD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31636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BE85FC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6F727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E46E8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034D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6E368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6EF07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0AC27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5505936B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9DFF45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1.2.5.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56C4D8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Арендная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A76F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42120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9A65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08DF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1FABE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BD1A99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235AC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C1FC6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FBB02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1109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2D104E22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F55CAB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F0DC1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Инвестиционная деятельность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37711C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41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B1F7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41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F28EA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56F9D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  <w:p w14:paraId="6FBB0218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C48E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  <w:p w14:paraId="2D94CAD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556C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4E88C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E2F40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B82B9A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6D66E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4EBA0ECC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924604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94F539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Поступления по инвестиционной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90698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2CD6AE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34900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5321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DF208E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F0A1A8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767B1C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D82D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7054C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706AB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2041340B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D683AC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2.1.1.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635FA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Продажа основных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D17F27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07D20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10849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BAB9D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776C87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8B5C9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6B2B99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746F69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E2FF6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6C568C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3C219814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765527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AD73C3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Выплаты по инвестиционной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3EDB5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71028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79D24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8599B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6778E6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95BA7E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02A5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046E9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1493A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70D82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79A08B02" w14:textId="77777777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4026B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2.2.1.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6DA3D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Приобретение основных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32D7A8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88012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A0123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E705B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D43459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E90A8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4DE57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28399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4F762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755DE8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0564F800" w14:textId="77777777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01C3FD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2.2.2.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888E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Вложения в информационные технологии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9683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5F5BA6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BB118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D5ABA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260506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9B803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935B7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28737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E18B0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9F17E8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26F0AD05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8ACDE0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08D4D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Финансовая деятельность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DA9E29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  <w:p w14:paraId="5FF28B78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1250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D6F1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  <w:p w14:paraId="27FC49F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1250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AE0C4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18E1B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973976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844EF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53CC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88A3B6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  <w:p w14:paraId="02FD50A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0C518A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  <w:p w14:paraId="32A0F56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F41C5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5143F808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A6A1C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35B772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Поступления по финансовой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CB733E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101C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7D99C9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81AF3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B290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D26C07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72AF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896C66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10775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BE5EB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6C8E383C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8F2040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3.1.1.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D50CD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Кредиты и займы полученные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59986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85F2A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A7AD7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B78F7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06C5A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D89AC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B60C8C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0C2B4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E61E0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1A287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4B093007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10570D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3.1.2.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84DF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Возврат размещенных денежных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2BD37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21B65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C9C1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C131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D4335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C1707C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051897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8D470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E9A54A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76DD0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0A8F618A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844D04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3.1.3.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B6F7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Проценты полученные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3F057E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C2522C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D7251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B6627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EBF57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34199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C777E6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4F808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03A4C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5FE7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000B3C32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9DA401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A98F08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Выплаты по финансовой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E1097C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35C35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93027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3969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44A0CE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D9CE0A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C208E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DBA93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F8223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4458B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52B00771" w14:textId="77777777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0FEFD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3.2.1.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130BE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Погашение кредитов и займов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BD464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F1BE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1ECA5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4EF0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93AD3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68517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096D0A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A8DE5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65ABE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813A8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152BFC1A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A5A2F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3.2.2.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0298A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Размещение денежных средств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A67DB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15029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DD12B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236D1E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DD6C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C4DFE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CDFAA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4D34C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FAD82A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4376A8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67ABF5A5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7328AB" w14:textId="77777777" w:rsidR="00EB41E3" w:rsidRDefault="000000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3.2.3.</w:t>
            </w: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EBFCF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Проценты уплаченные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374B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B0FE5A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A77D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7384C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BAEB04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D6CEEC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CCFEB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556BA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10D5F1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EC4F5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364AB246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FBBA9E" w14:textId="77777777" w:rsidR="00EB41E3" w:rsidRDefault="00EB41E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332D0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Чистый денежный поток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52E8B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B599E7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DE175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318DEA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1E1DC7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6937F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95661C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7B1669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  <w:p w14:paraId="0F17BCF9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B9557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  <w:p w14:paraId="0D110BEE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35E6F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EB41E3" w14:paraId="3DAA220E" w14:textId="77777777">
        <w:trPr>
          <w:trHeight w:val="255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5FB1F" w14:textId="77777777" w:rsidR="00EB41E3" w:rsidRDefault="00EB41E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9FD057" w14:textId="77777777" w:rsidR="00EB41E3" w:rsidRPr="00221EF4" w:rsidRDefault="000000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1EF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Остаток средств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21EF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конец дня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08920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21EF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D6796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695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BFEA5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64C973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888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90FB86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888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0E06B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25704D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22CB0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9394B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67FEE2" w14:textId="77777777" w:rsidR="00EB41E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14:paraId="42E959F6" w14:textId="77777777" w:rsidR="00B5707A" w:rsidRDefault="00B5707A"/>
    <w:sectPr w:rsidR="00B570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C454F" w14:textId="77777777" w:rsidR="00B5707A" w:rsidRDefault="00B5707A" w:rsidP="00221EF4">
      <w:pPr>
        <w:spacing w:before="0" w:after="0"/>
      </w:pPr>
      <w:r>
        <w:separator/>
      </w:r>
    </w:p>
  </w:endnote>
  <w:endnote w:type="continuationSeparator" w:id="0">
    <w:p w14:paraId="0CEFFD75" w14:textId="77777777" w:rsidR="00B5707A" w:rsidRDefault="00B5707A" w:rsidP="00221EF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ED5F7" w14:textId="77777777" w:rsidR="00221EF4" w:rsidRDefault="00221EF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0F76B" w14:textId="77777777" w:rsidR="00221EF4" w:rsidRDefault="00221EF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AB73C" w14:textId="77777777" w:rsidR="00221EF4" w:rsidRDefault="00221E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2B540" w14:textId="77777777" w:rsidR="00B5707A" w:rsidRDefault="00B5707A" w:rsidP="00221EF4">
      <w:pPr>
        <w:spacing w:before="0" w:after="0"/>
      </w:pPr>
      <w:r>
        <w:separator/>
      </w:r>
    </w:p>
  </w:footnote>
  <w:footnote w:type="continuationSeparator" w:id="0">
    <w:p w14:paraId="734F87E4" w14:textId="77777777" w:rsidR="00B5707A" w:rsidRDefault="00B5707A" w:rsidP="00221EF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DED14" w14:textId="77777777" w:rsidR="00221EF4" w:rsidRDefault="00221EF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2E8A" w14:textId="798ED993" w:rsidR="00221EF4" w:rsidRDefault="00221EF4" w:rsidP="00221EF4">
    <w:pPr>
      <w:pStyle w:val="a3"/>
      <w:ind w:hanging="851"/>
    </w:pPr>
    <w:r>
      <w:rPr>
        <w:noProof/>
      </w:rPr>
      <w:drawing>
        <wp:inline distT="0" distB="0" distL="0" distR="0" wp14:anchorId="783DD09D" wp14:editId="2B73B5A3">
          <wp:extent cx="5943600" cy="624943"/>
          <wp:effectExtent l="0" t="0" r="0" b="3810"/>
          <wp:docPr id="2" name="Рисунок 2" descr="5217655575922466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52176555759224666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249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0A67B" w14:textId="77777777" w:rsidR="00221EF4" w:rsidRDefault="00221E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21EF4"/>
    <w:rsid w:val="002D33B1"/>
    <w:rsid w:val="002D3591"/>
    <w:rsid w:val="003514A0"/>
    <w:rsid w:val="004F7E17"/>
    <w:rsid w:val="005A05CE"/>
    <w:rsid w:val="00606743"/>
    <w:rsid w:val="00653AF6"/>
    <w:rsid w:val="00B5707A"/>
    <w:rsid w:val="00B73A5A"/>
    <w:rsid w:val="00E438A1"/>
    <w:rsid w:val="00EB41E3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A6783"/>
  <w15:docId w15:val="{0BFBDDB4-7C46-4E27-81C0-626504688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221EF4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rsid w:val="00221EF4"/>
  </w:style>
  <w:style w:type="paragraph" w:styleId="a5">
    <w:name w:val="footer"/>
    <w:basedOn w:val="a"/>
    <w:link w:val="a6"/>
    <w:uiPriority w:val="99"/>
    <w:unhideWhenUsed/>
    <w:rsid w:val="00221EF4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rsid w:val="00221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Alinushka</dc:creator>
  <dc:description>Подготовлено экспертами Актион-МЦФЭР</dc:description>
  <cp:lastModifiedBy>Alinushka</cp:lastModifiedBy>
  <cp:revision>1</cp:revision>
  <dcterms:created xsi:type="dcterms:W3CDTF">2011-11-02T04:15:00Z</dcterms:created>
  <dcterms:modified xsi:type="dcterms:W3CDTF">2026-09-28T10:36:00Z</dcterms:modified>
</cp:coreProperties>
</file>