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3"/>
        <w:gridCol w:w="156"/>
        <w:gridCol w:w="2675"/>
      </w:tblGrid>
      <w:tr w:rsidR="00CF2C29" w:rsidRPr="00640A8A" w14:paraId="0710C1A3" w14:textId="77777777" w:rsidTr="00450B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47599" w14:textId="77777777" w:rsidR="00CF2C29" w:rsidRPr="00640A8A" w:rsidRDefault="00CF2C29" w:rsidP="00450B66">
            <w:r w:rsidRPr="00640A8A">
              <w:rPr>
                <w:color w:val="000000"/>
              </w:rPr>
              <w:t>Общество с ограниченной</w:t>
            </w:r>
            <w:r w:rsidRPr="00640A8A">
              <w:br/>
            </w:r>
            <w:r w:rsidRPr="00640A8A">
              <w:rPr>
                <w:color w:val="000000"/>
              </w:rPr>
              <w:t xml:space="preserve">ответственностью «Альфа» </w:t>
            </w:r>
            <w:r w:rsidRPr="00640A8A">
              <w:br/>
            </w:r>
            <w:r w:rsidRPr="00640A8A">
              <w:rPr>
                <w:color w:val="000000"/>
              </w:rPr>
              <w:t>(ООО «Альфа»)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3D7B" w14:textId="77777777" w:rsidR="00CF2C29" w:rsidRPr="00640A8A" w:rsidRDefault="00CF2C29" w:rsidP="00450B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7BC9" w14:textId="77777777" w:rsidR="00CF2C29" w:rsidRPr="00640A8A" w:rsidRDefault="00CF2C29" w:rsidP="00450B66">
            <w:pPr>
              <w:rPr>
                <w:color w:val="000000"/>
              </w:rPr>
            </w:pPr>
            <w:r w:rsidRPr="00640A8A">
              <w:rPr>
                <w:color w:val="000000"/>
              </w:rPr>
              <w:t>УТВЕРЖДАЮ</w:t>
            </w:r>
            <w:r w:rsidRPr="00640A8A">
              <w:br/>
            </w:r>
            <w:r w:rsidRPr="00640A8A">
              <w:rPr>
                <w:color w:val="000000"/>
              </w:rPr>
              <w:t>Директор ООО «Альфа»</w:t>
            </w:r>
            <w:r w:rsidRPr="00640A8A">
              <w:br/>
            </w:r>
            <w:r w:rsidRPr="00640A8A">
              <w:rPr>
                <w:color w:val="000000"/>
              </w:rPr>
              <w:t xml:space="preserve">__________ </w:t>
            </w:r>
            <w:proofErr w:type="gramStart"/>
            <w:r w:rsidRPr="00640A8A">
              <w:rPr>
                <w:color w:val="000000"/>
              </w:rPr>
              <w:t>А.В.</w:t>
            </w:r>
            <w:proofErr w:type="gramEnd"/>
            <w:r w:rsidRPr="00640A8A">
              <w:rPr>
                <w:color w:val="000000"/>
              </w:rPr>
              <w:t xml:space="preserve"> Львов</w:t>
            </w:r>
            <w:r w:rsidRPr="00640A8A">
              <w:br/>
            </w:r>
            <w:r w:rsidRPr="00640A8A">
              <w:rPr>
                <w:color w:val="000000"/>
              </w:rPr>
              <w:t>01.03.2023</w:t>
            </w:r>
            <w:r w:rsidRPr="00640A8A">
              <w:br/>
            </w:r>
          </w:p>
        </w:tc>
      </w:tr>
      <w:tr w:rsidR="00CF2C29" w14:paraId="192B3401" w14:textId="77777777" w:rsidTr="00450B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481B" w14:textId="77777777" w:rsidR="00CF2C29" w:rsidRPr="00640A8A" w:rsidRDefault="00CF2C29" w:rsidP="00450B66">
            <w:pPr>
              <w:rPr>
                <w:color w:val="000000"/>
              </w:rPr>
            </w:pPr>
            <w:r w:rsidRPr="00640A8A">
              <w:rPr>
                <w:b/>
                <w:bCs/>
                <w:color w:val="000000"/>
              </w:rPr>
              <w:t>ПОЛОЖЕНИЕ</w:t>
            </w:r>
          </w:p>
          <w:p w14:paraId="65980EFF" w14:textId="77777777" w:rsidR="00CF2C29" w:rsidRPr="00640A8A" w:rsidRDefault="00CF2C29" w:rsidP="00450B66">
            <w:pPr>
              <w:rPr>
                <w:color w:val="000000"/>
              </w:rPr>
            </w:pPr>
            <w:r w:rsidRPr="00640A8A">
              <w:rPr>
                <w:color w:val="000000"/>
              </w:rPr>
              <w:t>01.03.2023 № 1</w:t>
            </w:r>
          </w:p>
          <w:p w14:paraId="158428A7" w14:textId="77777777" w:rsidR="00CF2C29" w:rsidRPr="00640A8A" w:rsidRDefault="00CF2C29" w:rsidP="00450B66">
            <w:pPr>
              <w:rPr>
                <w:color w:val="000000"/>
              </w:rPr>
            </w:pPr>
            <w:r w:rsidRPr="00640A8A">
              <w:rPr>
                <w:color w:val="000000"/>
              </w:rPr>
              <w:t>о</w:t>
            </w:r>
            <w:r>
              <w:rPr>
                <w:color w:val="000000"/>
              </w:rPr>
              <w:t> </w:t>
            </w:r>
            <w:r w:rsidRPr="00640A8A">
              <w:rPr>
                <w:color w:val="000000"/>
              </w:rPr>
              <w:t>порядке уничтожения</w:t>
            </w:r>
            <w:r w:rsidRPr="00640A8A">
              <w:br/>
            </w:r>
            <w:r w:rsidRPr="00640A8A">
              <w:rPr>
                <w:color w:val="000000"/>
              </w:rPr>
              <w:t>персональных данных</w:t>
            </w:r>
          </w:p>
          <w:p w14:paraId="0A18443F" w14:textId="77777777" w:rsidR="00CF2C29" w:rsidRDefault="00CF2C29" w:rsidP="00450B66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D37E" w14:textId="77777777" w:rsidR="00CF2C29" w:rsidRDefault="00CF2C29" w:rsidP="00450B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461DD" w14:textId="77777777" w:rsidR="00CF2C29" w:rsidRDefault="00CF2C29" w:rsidP="00450B66">
            <w:pPr>
              <w:ind w:left="75" w:right="75"/>
              <w:rPr>
                <w:color w:val="000000"/>
              </w:rPr>
            </w:pPr>
          </w:p>
        </w:tc>
      </w:tr>
    </w:tbl>
    <w:p w14:paraId="2976C03D" w14:textId="77777777" w:rsidR="00CF2C29" w:rsidRDefault="00CF2C29" w:rsidP="00CF2C29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4BB9AEA3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1.1. Настоящее Положение о порядке уничтожения персональных данных в ООО «Альфа»</w:t>
      </w:r>
      <w:r>
        <w:rPr>
          <w:color w:val="000000"/>
        </w:rPr>
        <w:t> </w:t>
      </w:r>
      <w:r w:rsidRPr="00640A8A">
        <w:rPr>
          <w:color w:val="000000"/>
        </w:rPr>
        <w:t>(далее – Положение) устанавливает периодичность и способы уничтожения носителей, содержащих персональные данные субъектов персональных данных.</w:t>
      </w:r>
    </w:p>
    <w:p w14:paraId="2D6D922F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1.2. Целью настоящего Положения является обеспечение защиты прав и свобод обучающихся и работников при обработке их персональных данных в ООО «Альфа»</w:t>
      </w:r>
      <w:r>
        <w:rPr>
          <w:color w:val="000000"/>
        </w:rPr>
        <w:t> </w:t>
      </w:r>
      <w:r w:rsidRPr="00640A8A">
        <w:rPr>
          <w:color w:val="000000"/>
        </w:rPr>
        <w:t>(далее</w:t>
      </w:r>
      <w:r>
        <w:rPr>
          <w:color w:val="000000"/>
        </w:rPr>
        <w:t> </w:t>
      </w:r>
      <w:r w:rsidRPr="00640A8A">
        <w:rPr>
          <w:color w:val="000000"/>
        </w:rPr>
        <w:t>– Общество).</w:t>
      </w:r>
    </w:p>
    <w:p w14:paraId="5F8DEF49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1.3. Основные понятия, используемые в Положении:</w:t>
      </w:r>
    </w:p>
    <w:p w14:paraId="6321B808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субъект персональных данных – работник и (или) иное лицо, к которому относятся соответствующие персональные данные;</w:t>
      </w:r>
    </w:p>
    <w:p w14:paraId="1F9DF60E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работник – физическое лицо, вступившее в трудовые отношения с Обществом;</w:t>
      </w:r>
    </w:p>
    <w:p w14:paraId="09F54730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персональные данные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Обществе, позволяет идентифицировать личность субъекта персональных данных;</w:t>
      </w:r>
    </w:p>
    <w:p w14:paraId="21B8B696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46414A2B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51C73DDE" w14:textId="77777777" w:rsidR="00CF2C29" w:rsidRPr="00640A8A" w:rsidRDefault="00CF2C29" w:rsidP="00CF2C29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 w:rsidRPr="00640A8A">
        <w:rPr>
          <w:color w:val="000000"/>
        </w:rPr>
        <w:t xml:space="preserve">носители персональных данных – как электронные (дискеты, компакт-диски, ленты, </w:t>
      </w:r>
      <w:proofErr w:type="spellStart"/>
      <w:r w:rsidRPr="00640A8A">
        <w:rPr>
          <w:color w:val="000000"/>
        </w:rPr>
        <w:t>флеш</w:t>
      </w:r>
      <w:proofErr w:type="spellEnd"/>
      <w:r w:rsidRPr="00640A8A">
        <w:rPr>
          <w:color w:val="000000"/>
        </w:rPr>
        <w:t>- накопители и др.), так и неэлектронные (бумажные) носители персональных данных.</w:t>
      </w:r>
    </w:p>
    <w:p w14:paraId="639D5D3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1.4. Настоящее Положение разработано на основе Федерального закона от 27.07.2006 №</w:t>
      </w:r>
      <w:r>
        <w:rPr>
          <w:color w:val="000000"/>
        </w:rPr>
        <w:t> </w:t>
      </w:r>
      <w:r w:rsidRPr="00640A8A">
        <w:rPr>
          <w:color w:val="000000"/>
        </w:rPr>
        <w:t>149-ФЗ «Об информации, информационных технологиях и о защите информации», Федерального закона от 27.07.2006 № 152-ФЗ «О персональных данных» и других нормативных правовых актов.</w:t>
      </w:r>
    </w:p>
    <w:p w14:paraId="270DF294" w14:textId="77777777" w:rsidR="00CF2C29" w:rsidRPr="00640A8A" w:rsidRDefault="00CF2C29" w:rsidP="00CF2C29">
      <w:pPr>
        <w:jc w:val="center"/>
        <w:rPr>
          <w:color w:val="000000"/>
        </w:rPr>
      </w:pPr>
      <w:r w:rsidRPr="00640A8A">
        <w:rPr>
          <w:b/>
          <w:bCs/>
          <w:color w:val="000000"/>
        </w:rPr>
        <w:t>2. Правила уничтожения носителей, содержащих персональные данные</w:t>
      </w:r>
    </w:p>
    <w:p w14:paraId="5D1FEB4F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 w14:paraId="2C9323D8" w14:textId="77777777" w:rsidR="00CF2C29" w:rsidRPr="00640A8A" w:rsidRDefault="00CF2C29" w:rsidP="00CF2C29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быть конфиденциальным, исключая возможность последующего восстановления;</w:t>
      </w:r>
    </w:p>
    <w:p w14:paraId="23D2EFC2" w14:textId="77777777" w:rsidR="00CF2C29" w:rsidRPr="00640A8A" w:rsidRDefault="00CF2C29" w:rsidP="00CF2C29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оформляться юридически, в частности, актом</w:t>
      </w:r>
      <w:r>
        <w:rPr>
          <w:color w:val="000000"/>
        </w:rPr>
        <w:t> </w:t>
      </w:r>
      <w:r w:rsidRPr="00640A8A">
        <w:rPr>
          <w:color w:val="000000"/>
        </w:rPr>
        <w:t>об уничтожении персональных</w:t>
      </w:r>
      <w:r>
        <w:rPr>
          <w:color w:val="000000"/>
        </w:rPr>
        <w:t> </w:t>
      </w:r>
      <w:r w:rsidRPr="00640A8A">
        <w:rPr>
          <w:color w:val="000000"/>
        </w:rPr>
        <w:t>данных и выгрузкой</w:t>
      </w:r>
      <w:r>
        <w:rPr>
          <w:color w:val="000000"/>
        </w:rPr>
        <w:t> </w:t>
      </w:r>
      <w:r w:rsidRPr="00640A8A">
        <w:rPr>
          <w:color w:val="000000"/>
        </w:rPr>
        <w:t>из журнала регистрации событий в информационной системе персональных данных Общества;</w:t>
      </w:r>
    </w:p>
    <w:p w14:paraId="6E44BA98" w14:textId="77777777" w:rsidR="00CF2C29" w:rsidRPr="00640A8A" w:rsidRDefault="00CF2C29" w:rsidP="00CF2C29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 w:rsidRPr="00640A8A">
        <w:rPr>
          <w:color w:val="000000"/>
        </w:rPr>
        <w:lastRenderedPageBreak/>
        <w:t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5DB7403E" w14:textId="77777777" w:rsidR="00CF2C29" w:rsidRPr="00640A8A" w:rsidRDefault="00CF2C29" w:rsidP="00CF2C29">
      <w:pPr>
        <w:jc w:val="center"/>
        <w:rPr>
          <w:color w:val="000000"/>
        </w:rPr>
      </w:pPr>
      <w:r w:rsidRPr="00640A8A">
        <w:rPr>
          <w:b/>
          <w:bCs/>
          <w:color w:val="000000"/>
        </w:rPr>
        <w:t>3. Порядок уничтожения носителей, содержащих персональные данные</w:t>
      </w:r>
    </w:p>
    <w:p w14:paraId="5A28816F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достижении.</w:t>
      </w:r>
    </w:p>
    <w:p w14:paraId="5EFA634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3.2. Носители, содержащие персональные данные субъектов персональных данных, уничтожаются в специально отведенном для этих целей помещении комиссией по уничтожению персональных данных, утвержденной приказом директора Общества</w:t>
      </w:r>
      <w:r>
        <w:rPr>
          <w:color w:val="000000"/>
        </w:rPr>
        <w:t> </w:t>
      </w:r>
      <w:r w:rsidRPr="00640A8A">
        <w:rPr>
          <w:color w:val="000000"/>
        </w:rPr>
        <w:t>(далее – Комиссия).</w:t>
      </w:r>
    </w:p>
    <w:p w14:paraId="46BF8078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3.3. Носители, содержащие персональные данные субъектов персональных данных, уничтожаются Комиссией в срок, не превышающий 30 дней с даты достижения целей</w:t>
      </w:r>
      <w:r>
        <w:rPr>
          <w:color w:val="000000"/>
        </w:rPr>
        <w:t> </w:t>
      </w:r>
      <w:r w:rsidRPr="00640A8A">
        <w:rPr>
          <w:color w:val="000000"/>
        </w:rPr>
        <w:t>обработки персональных данных либо утраты необходимости в их достижении, а также в случае, если истек срок их хранения.</w:t>
      </w:r>
    </w:p>
    <w:p w14:paraId="3BB0681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3.4. Комиссия производит отбор бумажных носителей персональных данных, подлежащих уничтожению, с указанием оснований для уничтожения.</w:t>
      </w:r>
    </w:p>
    <w:p w14:paraId="799614CA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3.5. На все отобранные к уничтожению документы составляется акт о выделении</w:t>
      </w:r>
      <w:r>
        <w:rPr>
          <w:color w:val="000000"/>
        </w:rPr>
        <w:t> </w:t>
      </w:r>
      <w:r w:rsidRPr="00640A8A">
        <w:rPr>
          <w:color w:val="000000"/>
        </w:rPr>
        <w:t>документов, содержащих персональные данные субъектов персональных данных, к уничтожению.</w:t>
      </w:r>
    </w:p>
    <w:p w14:paraId="0DA892CE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3.6. В актах о выделении документов, содержащих персональные данные субъектов персональных данных, к уничтожению</w:t>
      </w:r>
      <w:r>
        <w:rPr>
          <w:color w:val="000000"/>
        </w:rPr>
        <w:t> </w:t>
      </w:r>
      <w:r w:rsidRPr="00640A8A">
        <w:rPr>
          <w:color w:val="000000"/>
        </w:rPr>
        <w:t>исправления не допускаются.</w:t>
      </w:r>
    </w:p>
    <w:p w14:paraId="1714A169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3.7. Комиссия проверяет наличие всех документов, включенных в акт о выделении носителей, содержащих персональные данные субъектов персональных данных, к уничтожению.</w:t>
      </w:r>
    </w:p>
    <w:p w14:paraId="0D80F1F2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3.8. По окончании сверки акт о выделении документов, содержащих персональные данные субъектов персональных данных, к уничтожению подписывается всеми членами Комиссии и утверждается проректором по направлению.</w:t>
      </w:r>
    </w:p>
    <w:p w14:paraId="26CE7841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3.9. Носители, содержащие персональные данные субъектов персональных данных, отобранные для уничтожения и включенные в акт, после проверки их Комиссией передаются ответственному за уничтожение документов в помещение отдела кадров.</w:t>
      </w:r>
    </w:p>
    <w:p w14:paraId="59E816F3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3.10. Уничтожение носителей, содержащих персональные данные субъектов персональных данных,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37C5511A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3.11.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27C530B5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3.12. Уничтожение носителей, содержащих персональные данные, осуществляется в следующем порядке:</w:t>
      </w:r>
    </w:p>
    <w:p w14:paraId="52EA568F" w14:textId="77777777" w:rsidR="00CF2C29" w:rsidRPr="00640A8A" w:rsidRDefault="00CF2C29" w:rsidP="00CF2C2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документов), установленного в помещении</w:t>
      </w:r>
      <w:r>
        <w:rPr>
          <w:color w:val="000000"/>
        </w:rPr>
        <w:t> </w:t>
      </w:r>
      <w:r w:rsidRPr="00640A8A">
        <w:rPr>
          <w:color w:val="000000"/>
        </w:rPr>
        <w:t>отдела кадров, либо документы передаются на переработку (утилизацию) организациям, собирающим вторсырье (пункты приема макулатуры);</w:t>
      </w:r>
    </w:p>
    <w:p w14:paraId="03079EBE" w14:textId="77777777" w:rsidR="00CF2C29" w:rsidRDefault="00CF2C29" w:rsidP="00CF2C2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 xml:space="preserve">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</w:t>
      </w:r>
      <w:r>
        <w:rPr>
          <w:color w:val="000000"/>
        </w:rPr>
        <w:t>Вышеуказанное достигается путем деформирования, нарушения единой целостности носителя;</w:t>
      </w:r>
    </w:p>
    <w:p w14:paraId="56619CFD" w14:textId="77777777" w:rsidR="00CF2C29" w:rsidRPr="00640A8A" w:rsidRDefault="00CF2C29" w:rsidP="00CF2C2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lastRenderedPageBreak/>
        <w:t>подлежащие уничтожению файлы с персональными данными субъектов персональных данных, расположенные на жестком диске, удаляются средствами операционной системы компьютера с последующим «очищением корзины»;</w:t>
      </w:r>
    </w:p>
    <w:p w14:paraId="79D07811" w14:textId="77777777" w:rsidR="00CF2C29" w:rsidRPr="00640A8A" w:rsidRDefault="00CF2C29" w:rsidP="00CF2C29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</w:rPr>
      </w:pPr>
      <w:r w:rsidRPr="00640A8A">
        <w:rPr>
          <w:color w:val="000000"/>
        </w:rPr>
        <w:t xml:space="preserve">в случае допустимости повторного использования носителя </w:t>
      </w:r>
      <w:r>
        <w:rPr>
          <w:color w:val="000000"/>
        </w:rPr>
        <w:t>CD</w:t>
      </w:r>
      <w:r w:rsidRPr="00640A8A">
        <w:rPr>
          <w:color w:val="000000"/>
        </w:rPr>
        <w:t>-</w:t>
      </w:r>
      <w:r>
        <w:rPr>
          <w:color w:val="000000"/>
        </w:rPr>
        <w:t>RW</w:t>
      </w:r>
      <w:r w:rsidRPr="00640A8A">
        <w:rPr>
          <w:color w:val="000000"/>
        </w:rPr>
        <w:t xml:space="preserve">, </w:t>
      </w:r>
      <w:r>
        <w:rPr>
          <w:color w:val="000000"/>
        </w:rPr>
        <w:t>DVD</w:t>
      </w:r>
      <w:r w:rsidRPr="00640A8A">
        <w:rPr>
          <w:color w:val="000000"/>
        </w:rPr>
        <w:t>-</w:t>
      </w:r>
      <w:r>
        <w:rPr>
          <w:color w:val="000000"/>
        </w:rPr>
        <w:t>RW</w:t>
      </w:r>
      <w:r w:rsidRPr="00640A8A">
        <w:rPr>
          <w:color w:val="000000"/>
        </w:rPr>
        <w:t xml:space="preserve"> применяется программное удаление («затирание») содержимого диска путем его форматирования с последующей записью новой информации на данный носитель.</w:t>
      </w:r>
    </w:p>
    <w:p w14:paraId="4D9B1312" w14:textId="77777777" w:rsidR="00CF2C29" w:rsidRPr="00640A8A" w:rsidRDefault="00CF2C29" w:rsidP="00CF2C29">
      <w:pPr>
        <w:jc w:val="center"/>
        <w:rPr>
          <w:color w:val="000000"/>
        </w:rPr>
      </w:pPr>
      <w:r w:rsidRPr="00640A8A">
        <w:rPr>
          <w:b/>
          <w:bCs/>
          <w:color w:val="000000"/>
        </w:rPr>
        <w:t>4. Порядок сдачи макулатуры</w:t>
      </w:r>
    </w:p>
    <w:p w14:paraId="51376CC9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4.1. Документы по истечении срока хранения, достижении целей обработки или в случае</w:t>
      </w:r>
      <w:r>
        <w:rPr>
          <w:color w:val="000000"/>
        </w:rPr>
        <w:t> </w:t>
      </w:r>
      <w:r w:rsidRPr="00640A8A">
        <w:rPr>
          <w:color w:val="000000"/>
        </w:rPr>
        <w:t>утраты необходимости в их достижении подлежат уничтожению путем сдачи организациям, собирающим вторсырье (пункты приема макулатуры).</w:t>
      </w:r>
    </w:p>
    <w:p w14:paraId="56552D4A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4.2. Выделенные документы по акту о выделении документов, содержащих персональные данные субъектов персональных данных, к уничтожению передаются к уничтожению в упакованном виде.</w:t>
      </w:r>
    </w:p>
    <w:p w14:paraId="1CB75AA8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4.3. Документы, подлежащие вывозу, не должны содержать бумагу и картон, не пригодные</w:t>
      </w:r>
      <w:r>
        <w:rPr>
          <w:color w:val="000000"/>
        </w:rPr>
        <w:t> </w:t>
      </w:r>
      <w:r w:rsidRPr="00640A8A">
        <w:rPr>
          <w:color w:val="000000"/>
        </w:rPr>
        <w:t>для переработки; бумагу и картон, покрытые полиэтиленом и другими полимерными пленками; материал, выделяющий ядовитые и токсичные вещества.</w:t>
      </w:r>
    </w:p>
    <w:p w14:paraId="411DB2A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4.4. Документы, подлежащие вывозу, не должны содержать:</w:t>
      </w:r>
    </w:p>
    <w:p w14:paraId="2B5B7F6B" w14:textId="77777777" w:rsidR="00CF2C29" w:rsidRPr="00640A8A" w:rsidRDefault="00CF2C29" w:rsidP="00CF2C2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тряпье, веревку, шпагат из лубяных волокон и полимеров;</w:t>
      </w:r>
    </w:p>
    <w:p w14:paraId="70340209" w14:textId="77777777" w:rsidR="00CF2C29" w:rsidRPr="00640A8A" w:rsidRDefault="00CF2C29" w:rsidP="00CF2C2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металлические и деревянные изделия, кусочки стекла и керамики, камень, уголь, слюду, целлофан, целлулоид, полимерные материалы в виде изделий (пленок, гранул), пенопласт,</w:t>
      </w:r>
      <w:r>
        <w:rPr>
          <w:color w:val="000000"/>
        </w:rPr>
        <w:t> </w:t>
      </w:r>
      <w:r w:rsidRPr="00640A8A">
        <w:rPr>
          <w:color w:val="000000"/>
        </w:rPr>
        <w:t>искусственную и натуральную кожу, клеенку, битум, парафин, остатки химических и минеральных веществ и красок;</w:t>
      </w:r>
    </w:p>
    <w:p w14:paraId="163F0F21" w14:textId="77777777" w:rsidR="00CF2C29" w:rsidRPr="00640A8A" w:rsidRDefault="00CF2C29" w:rsidP="00CF2C29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 w:rsidRPr="00640A8A">
        <w:rPr>
          <w:color w:val="000000"/>
        </w:rPr>
        <w:t>влажность документов, подлежащая вывозу, должна быть не более 10 процентов.</w:t>
      </w:r>
    </w:p>
    <w:p w14:paraId="0C342235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4.5. Сдача оформляется приемо-сдаточными накладными, данные которых (дата сдачи, номер накладной, вес сданной макулатуры) указываются в акте о выделении документов, содержащих персональные данные субъектов персональных данных, к уничтожению.</w:t>
      </w:r>
    </w:p>
    <w:p w14:paraId="47110E1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4.6. Погрузка и вывоз документов осуществляются под контролем лица, ответственного за обеспечение сохранности документов структурного подразделения.</w:t>
      </w:r>
    </w:p>
    <w:p w14:paraId="74566317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4.7. Отобранные к уничтожению документы перед сдачей на переработку в качестве макулатуры должны в обязательном порядке измельчаться до степени, исключающей возможность прочтения текста.</w:t>
      </w:r>
    </w:p>
    <w:p w14:paraId="31246849" w14:textId="77777777" w:rsidR="00CF2C29" w:rsidRPr="00640A8A" w:rsidRDefault="00CF2C29" w:rsidP="00CF2C29">
      <w:pPr>
        <w:jc w:val="center"/>
        <w:rPr>
          <w:color w:val="000000"/>
        </w:rPr>
      </w:pPr>
      <w:r w:rsidRPr="00640A8A">
        <w:rPr>
          <w:b/>
          <w:bCs/>
          <w:color w:val="000000"/>
        </w:rPr>
        <w:t>5. Порядок оформления документов об уничтожении персональных данных</w:t>
      </w:r>
    </w:p>
    <w:p w14:paraId="5CC186F8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5.1. Если обработка персональных данных осуществлялась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данных.</w:t>
      </w:r>
    </w:p>
    <w:p w14:paraId="0763B8C1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5.2. Если обработка персональных данных осуществлялась с использованием средств автоматизации,</w:t>
      </w:r>
      <w:r>
        <w:rPr>
          <w:color w:val="000000"/>
        </w:rPr>
        <w:t> </w:t>
      </w:r>
      <w:r w:rsidRPr="00640A8A">
        <w:rPr>
          <w:color w:val="000000"/>
        </w:rPr>
        <w:t>об уничтожении носителей, содержащих персональные данные, Комиссия составляет и подписывает акт об уничтожении персональных данных, а также</w:t>
      </w:r>
      <w:r>
        <w:rPr>
          <w:color w:val="000000"/>
        </w:rPr>
        <w:t> </w:t>
      </w:r>
      <w:r w:rsidRPr="00640A8A">
        <w:rPr>
          <w:color w:val="000000"/>
        </w:rPr>
        <w:t>осуществляет</w:t>
      </w:r>
      <w:r>
        <w:rPr>
          <w:color w:val="000000"/>
        </w:rPr>
        <w:t> </w:t>
      </w:r>
      <w:r w:rsidRPr="00640A8A">
        <w:rPr>
          <w:color w:val="000000"/>
        </w:rPr>
        <w:t>выгрузку</w:t>
      </w:r>
      <w:r>
        <w:rPr>
          <w:color w:val="000000"/>
        </w:rPr>
        <w:t> </w:t>
      </w:r>
      <w:r w:rsidRPr="00640A8A">
        <w:rPr>
          <w:color w:val="000000"/>
        </w:rPr>
        <w:t>из журнала регистрации событий в информационной системе персональных данных Общества.</w:t>
      </w:r>
    </w:p>
    <w:p w14:paraId="17B383BB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5.3. Если обработка персональных данных осуществлялась</w:t>
      </w:r>
      <w:r>
        <w:rPr>
          <w:color w:val="000000"/>
        </w:rPr>
        <w:t> </w:t>
      </w:r>
      <w:r w:rsidRPr="00640A8A">
        <w:rPr>
          <w:color w:val="000000"/>
        </w:rPr>
        <w:t>одновременно с использованием средств автоматизации и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данных, а также осуществляет выгрузку из журнала регистрации событий в информационной системе персональных данных Общества.</w:t>
      </w:r>
    </w:p>
    <w:p w14:paraId="5CD15893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5.4. Акт об уничтожении персональных</w:t>
      </w:r>
      <w:r>
        <w:rPr>
          <w:color w:val="000000"/>
        </w:rPr>
        <w:t> </w:t>
      </w:r>
      <w:r w:rsidRPr="00640A8A">
        <w:rPr>
          <w:color w:val="000000"/>
        </w:rPr>
        <w:t>данных</w:t>
      </w:r>
      <w:r>
        <w:rPr>
          <w:color w:val="000000"/>
        </w:rPr>
        <w:t> </w:t>
      </w:r>
      <w:r w:rsidRPr="00640A8A">
        <w:rPr>
          <w:color w:val="000000"/>
        </w:rPr>
        <w:t>составляется по установленной форме. Акт об уничтожении персональных данных может быть составлен как в бумажной, так и электронной форме.</w:t>
      </w:r>
    </w:p>
    <w:p w14:paraId="663FEFB8" w14:textId="77777777" w:rsidR="00CF2C29" w:rsidRDefault="00CF2C29" w:rsidP="00CF2C29">
      <w:pPr>
        <w:rPr>
          <w:color w:val="000000"/>
        </w:rPr>
      </w:pPr>
      <w:r>
        <w:rPr>
          <w:color w:val="000000"/>
        </w:rPr>
        <w:t>В акте указываются:</w:t>
      </w:r>
    </w:p>
    <w:p w14:paraId="3DDC4A66" w14:textId="77777777" w:rsidR="00CF2C29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наименование и адрес Общества;</w:t>
      </w:r>
    </w:p>
    <w:p w14:paraId="471EFBC1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lastRenderedPageBreak/>
        <w:t>наименование организации, которая осуществляла обработку персональных данных по поручения Общества;</w:t>
      </w:r>
    </w:p>
    <w:p w14:paraId="0AACE6A5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Ф. И. О. сотрудников, чьи персональные данные были уничтожены;</w:t>
      </w:r>
    </w:p>
    <w:p w14:paraId="2618FF04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Ф. И. О. и должности сотрудников, уничтоживших персональные данные, а также их подписи;</w:t>
      </w:r>
    </w:p>
    <w:p w14:paraId="27FC0356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перечень категорий уничтоженных персональных данных;</w:t>
      </w:r>
    </w:p>
    <w:p w14:paraId="0A18CDA4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наименование уничтоженных носителей, содержащих персональные данные,</w:t>
      </w:r>
      <w:r>
        <w:rPr>
          <w:color w:val="000000"/>
        </w:rPr>
        <w:t> </w:t>
      </w:r>
      <w:r w:rsidRPr="00640A8A">
        <w:rPr>
          <w:color w:val="000000"/>
        </w:rPr>
        <w:t>с указанием количества листов в отношении каждого материального носителя – в случае обработки персональных данных без использования средств автоматизации;</w:t>
      </w:r>
    </w:p>
    <w:p w14:paraId="7495C66B" w14:textId="77777777" w:rsidR="00CF2C29" w:rsidRPr="00640A8A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наименование информационной системы персональных данных, из которой были уничтожены персональные данные – в случае обработки персональных данных с использованием средств автоматизации;</w:t>
      </w:r>
    </w:p>
    <w:p w14:paraId="30E9FFC4" w14:textId="77777777" w:rsidR="00CF2C29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способ уничтожения персональных данных;</w:t>
      </w:r>
    </w:p>
    <w:p w14:paraId="1C05D6A6" w14:textId="77777777" w:rsidR="00CF2C29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причина уничтожения персональных данных;</w:t>
      </w:r>
    </w:p>
    <w:p w14:paraId="27086CFB" w14:textId="77777777" w:rsidR="00CF2C29" w:rsidRDefault="00CF2C29" w:rsidP="00CF2C29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дата уничтожения персональных данных.</w:t>
      </w:r>
    </w:p>
    <w:p w14:paraId="0949A863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5.5.</w:t>
      </w:r>
      <w:r>
        <w:rPr>
          <w:color w:val="000000"/>
        </w:rPr>
        <w:t> </w:t>
      </w:r>
      <w:r w:rsidRPr="00640A8A">
        <w:rPr>
          <w:color w:val="000000"/>
        </w:rPr>
        <w:t>Выгрузка из журнала регистрации событий в информационной системе персональных данных Общества содержит:</w:t>
      </w:r>
    </w:p>
    <w:p w14:paraId="69CD9137" w14:textId="77777777" w:rsidR="00CF2C29" w:rsidRPr="00640A8A" w:rsidRDefault="00CF2C29" w:rsidP="00CF2C2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Ф. И. О. сотрудников, чьи персональные данные были уничтожены;</w:t>
      </w:r>
    </w:p>
    <w:p w14:paraId="0E48CE1D" w14:textId="77777777" w:rsidR="00CF2C29" w:rsidRPr="00640A8A" w:rsidRDefault="00CF2C29" w:rsidP="00CF2C2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перечень категорий уничтоженных персональных данных;</w:t>
      </w:r>
    </w:p>
    <w:p w14:paraId="1A17EDED" w14:textId="77777777" w:rsidR="00CF2C29" w:rsidRPr="00640A8A" w:rsidRDefault="00CF2C29" w:rsidP="00CF2C2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40A8A">
        <w:rPr>
          <w:color w:val="000000"/>
        </w:rPr>
        <w:t>наименование информационной системы персональных данных, из которой были уничтожены персональные данные;</w:t>
      </w:r>
    </w:p>
    <w:p w14:paraId="230F6A33" w14:textId="77777777" w:rsidR="00CF2C29" w:rsidRDefault="00CF2C29" w:rsidP="00CF2C2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причину уничтожения персональных данных;</w:t>
      </w:r>
    </w:p>
    <w:p w14:paraId="2169FCD9" w14:textId="77777777" w:rsidR="00CF2C29" w:rsidRDefault="00CF2C29" w:rsidP="00CF2C29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дату уничтожения персональных данных.</w:t>
      </w:r>
    </w:p>
    <w:p w14:paraId="7A15CDE5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5.6. Факт уничтожения носителей, содержащих персональные данные субъектов персональных данных, фиксируется в журнале учета документов, переданных на уничтожение. Данный документ является документом конфиденциального характера и вместе с актом об уничтожении персональных данных и выгрузкой из журнала хранится в помещении отдела кадров в течение трех лет. По истечении срока хранения акт об уничтожении персональных данных и выгрузка из журнала, передаются в архив</w:t>
      </w:r>
      <w:r>
        <w:rPr>
          <w:color w:val="000000"/>
        </w:rPr>
        <w:t> </w:t>
      </w:r>
      <w:r w:rsidRPr="00640A8A">
        <w:rPr>
          <w:color w:val="000000"/>
        </w:rPr>
        <w:t>Общества на хранение.</w:t>
      </w:r>
    </w:p>
    <w:p w14:paraId="3188CBD2" w14:textId="77777777" w:rsidR="00CF2C29" w:rsidRPr="00640A8A" w:rsidRDefault="00CF2C29" w:rsidP="00CF2C29">
      <w:pPr>
        <w:jc w:val="center"/>
        <w:rPr>
          <w:color w:val="000000"/>
        </w:rPr>
      </w:pPr>
      <w:r w:rsidRPr="00640A8A">
        <w:rPr>
          <w:b/>
          <w:bCs/>
          <w:color w:val="000000"/>
        </w:rPr>
        <w:t>6. Ответственность руководителей структурных подразделений</w:t>
      </w:r>
    </w:p>
    <w:p w14:paraId="67FFF40E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6.1. Ответственным лицом за организацию хранения документов является</w:t>
      </w:r>
      <w:r>
        <w:rPr>
          <w:color w:val="000000"/>
        </w:rPr>
        <w:t> </w:t>
      </w:r>
      <w:r w:rsidRPr="00640A8A">
        <w:rPr>
          <w:color w:val="000000"/>
        </w:rPr>
        <w:t>руководитель отдела кадров.</w:t>
      </w:r>
    </w:p>
    <w:p w14:paraId="6142A2D6" w14:textId="77777777" w:rsidR="00CF2C29" w:rsidRPr="00640A8A" w:rsidRDefault="00CF2C29" w:rsidP="00CF2C29">
      <w:pPr>
        <w:rPr>
          <w:color w:val="000000"/>
        </w:rPr>
      </w:pPr>
      <w:r w:rsidRPr="00640A8A">
        <w:rPr>
          <w:color w:val="000000"/>
        </w:rPr>
        <w:t>6.2. Руководитель структурного подразделения может быть привлечен к административной ответственности за нарушение требований по организации хранения документов, содержащих персональные данные.</w:t>
      </w:r>
    </w:p>
    <w:p w14:paraId="546DDF35" w14:textId="77777777" w:rsidR="00CF2C29" w:rsidRDefault="00CF2C29" w:rsidP="00CF2C29">
      <w:pPr>
        <w:rPr>
          <w:color w:val="000000"/>
        </w:rPr>
      </w:pPr>
      <w:r>
        <w:rPr>
          <w:color w:val="000000"/>
        </w:rPr>
        <w:t>СОГЛАСОВАНО: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081"/>
        <w:gridCol w:w="1506"/>
      </w:tblGrid>
      <w:tr w:rsidR="00CF2C29" w14:paraId="0871488B" w14:textId="77777777" w:rsidTr="00450B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18CA93" w14:textId="77777777" w:rsidR="00CF2C29" w:rsidRDefault="00CF2C29" w:rsidP="00450B66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02678" w14:textId="77777777" w:rsidR="00CF2C29" w:rsidRDefault="00CF2C29" w:rsidP="00450B66">
            <w:r>
              <w:rPr>
                <w:color w:val="000000"/>
              </w:rPr>
              <w:t> 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70A4DA" w14:textId="77777777" w:rsidR="00CF2C29" w:rsidRDefault="00CF2C29" w:rsidP="00450B66"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CF2C29" w14:paraId="70FE0E44" w14:textId="77777777" w:rsidTr="00450B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AE05" w14:textId="77777777" w:rsidR="00CF2C29" w:rsidRDefault="00CF2C29" w:rsidP="00450B66">
            <w:r>
              <w:rPr>
                <w:color w:val="000000"/>
              </w:rPr>
              <w:t>01.03.2023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8F87D" w14:textId="77777777" w:rsidR="00CF2C29" w:rsidRDefault="00CF2C29" w:rsidP="00450B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1CB39" w14:textId="77777777" w:rsidR="00CF2C29" w:rsidRDefault="00CF2C29" w:rsidP="00450B66">
            <w:pPr>
              <w:ind w:left="75" w:right="75"/>
              <w:rPr>
                <w:color w:val="000000"/>
              </w:rPr>
            </w:pPr>
          </w:p>
        </w:tc>
      </w:tr>
    </w:tbl>
    <w:p w14:paraId="5D762842" w14:textId="77777777" w:rsidR="00CF2C29" w:rsidRDefault="00CF2C29" w:rsidP="00CF2C29"/>
    <w:p w14:paraId="70D6C522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0A25" w14:textId="77777777" w:rsidR="002C338C" w:rsidRDefault="002C338C" w:rsidP="00194570">
      <w:r>
        <w:separator/>
      </w:r>
    </w:p>
  </w:endnote>
  <w:endnote w:type="continuationSeparator" w:id="0">
    <w:p w14:paraId="40DE29FD" w14:textId="77777777" w:rsidR="002C338C" w:rsidRDefault="002C338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9439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C47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0911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9785" w14:textId="77777777" w:rsidR="002C338C" w:rsidRDefault="002C338C" w:rsidP="00194570">
      <w:r>
        <w:separator/>
      </w:r>
    </w:p>
  </w:footnote>
  <w:footnote w:type="continuationSeparator" w:id="0">
    <w:p w14:paraId="5209B232" w14:textId="77777777" w:rsidR="002C338C" w:rsidRDefault="002C338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3AC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33D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DD64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EB122E8" wp14:editId="6C951CD5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10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C5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17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74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A2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928281">
    <w:abstractNumId w:val="5"/>
  </w:num>
  <w:num w:numId="2" w16cid:durableId="1015620131">
    <w:abstractNumId w:val="0"/>
  </w:num>
  <w:num w:numId="3" w16cid:durableId="405105891">
    <w:abstractNumId w:val="1"/>
  </w:num>
  <w:num w:numId="4" w16cid:durableId="2120173080">
    <w:abstractNumId w:val="3"/>
  </w:num>
  <w:num w:numId="5" w16cid:durableId="2105106947">
    <w:abstractNumId w:val="4"/>
  </w:num>
  <w:num w:numId="6" w16cid:durableId="1910724967">
    <w:abstractNumId w:val="2"/>
  </w:num>
  <w:num w:numId="7" w16cid:durableId="1096317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563B8"/>
    <w:rsid w:val="00194570"/>
    <w:rsid w:val="001F402F"/>
    <w:rsid w:val="00271F5A"/>
    <w:rsid w:val="002C338C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7E5513"/>
    <w:rsid w:val="00836967"/>
    <w:rsid w:val="00847BFB"/>
    <w:rsid w:val="008C49EC"/>
    <w:rsid w:val="008F44FA"/>
    <w:rsid w:val="009559B0"/>
    <w:rsid w:val="00AF17A4"/>
    <w:rsid w:val="00B34C70"/>
    <w:rsid w:val="00B451F3"/>
    <w:rsid w:val="00BD2CC4"/>
    <w:rsid w:val="00C56BEB"/>
    <w:rsid w:val="00C8310B"/>
    <w:rsid w:val="00CF2C29"/>
    <w:rsid w:val="00D15347"/>
    <w:rsid w:val="00DE404D"/>
    <w:rsid w:val="00EA519F"/>
    <w:rsid w:val="00ED089B"/>
    <w:rsid w:val="00EE776E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CE9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3</cp:revision>
  <cp:lastPrinted>2024-08-23T16:28:00Z</cp:lastPrinted>
  <dcterms:created xsi:type="dcterms:W3CDTF">2025-06-11T13:05:00Z</dcterms:created>
  <dcterms:modified xsi:type="dcterms:W3CDTF">2025-06-11T13:06:00Z</dcterms:modified>
</cp:coreProperties>
</file>