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Уведомление об изменении определенных сторонами условий трудового договора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0" w:before="0" w:line="259" w:lineRule="auto"/>
        <w:ind w:left="47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Бухгалтеру по зарплате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before="0" w:line="259" w:lineRule="auto"/>
        <w:ind w:left="47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Петровой Анне Сергеевне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before="17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Уважаемая Анна Ивановна!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 соответствии со статьей 74 Трудового кодекса Российской Федерации уведомляем Вас об изменении организационных и технологических условий Вашего труда, а именно об автоматизации процесса формирования расчетных листков и платежных поручений. В связи с указанными изменениями не может быть сохранено условие заключенного с Вами трудового договора в части оплаты труда. В случае Вашего согласия с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Ваша зарплата составит 60 000 рублей.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Сообщаем, что Вы вправе отказаться работать в новых условиях. В таком случае Вам будут предложены вакантные должности, соответствующие Вашей квалификации, а также нижестоящие должности и нижеоплачиваемая работа, которые подходят Вам по состоянию здоровья. О своем решении просим сообщить до 18.00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2.20243 лично руководителю Отдела кадров в письменной форме в рабочие часы согласно Правилам внутреннего трудового распорядка ООО «Альфа». Отсутствие письменного отказа не позволит Работодателю предложить Вам другую работу и будет рассмотрено как согласие с изменением условий трудового договора.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Генеральный директор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c68a5"/>
          <w:sz w:val="24"/>
          <w:szCs w:val="24"/>
          <w:u w:val="none"/>
          <w:shd w:fill="auto" w:val="clear"/>
          <w:vertAlign w:val="baseline"/>
          <w:rtl w:val="0"/>
        </w:rPr>
        <w:t xml:space="preserve">Львов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 xml:space="preserve">А.Б. Львов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Уведомление получила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c68a5"/>
          <w:sz w:val="24"/>
          <w:szCs w:val="24"/>
          <w:u w:val="none"/>
          <w:shd w:fill="auto" w:val="clear"/>
          <w:vertAlign w:val="baseline"/>
          <w:rtl w:val="0"/>
        </w:rPr>
        <w:t xml:space="preserve">Петрова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 xml:space="preserve">А.С. Петрова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02.12.2023</w:t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4744CA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4744CA"/>
  </w:style>
  <w:style w:type="paragraph" w:styleId="a5">
    <w:name w:val="footer"/>
    <w:basedOn w:val="a"/>
    <w:link w:val="a6"/>
    <w:uiPriority w:val="99"/>
    <w:unhideWhenUsed w:val="1"/>
    <w:rsid w:val="004744CA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4744CA"/>
  </w:style>
  <w:style w:type="paragraph" w:styleId="a7" w:customStyle="1">
    <w:name w:val="Текст образца (Образец)"/>
    <w:basedOn w:val="a"/>
    <w:uiPriority w:val="99"/>
    <w:rsid w:val="004744C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cs="Spectral" w:hAnsi="Spectral"/>
      <w:color w:val="000000"/>
      <w:sz w:val="18"/>
      <w:szCs w:val="18"/>
    </w:rPr>
  </w:style>
  <w:style w:type="character" w:styleId="a8" w:customStyle="1">
    <w:name w:val="Подпись в образце (Стили текста)"/>
    <w:uiPriority w:val="99"/>
    <w:rsid w:val="004744CA"/>
    <w:rPr>
      <w:rFonts w:ascii="Spectral-Italic" w:cs="Spectral-Italic" w:hAnsi="Spectral-Italic"/>
      <w:i w:val="1"/>
      <w:iCs w:val="1"/>
      <w:color w:val="1c68a5"/>
      <w:spacing w:val="0"/>
      <w:sz w:val="20"/>
      <w:szCs w:val="2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OOxHCUguWNP9Nzq11qDlLrTZsA==">CgMxLjA4AHIhMWwyMXpVcEljTVI2Wnd0M2hWclctdUdKZEN4U2dVR3hf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2023-09-21T10:53:00Z</dcterms:created>
  <dc:creator>Полякова Виктория Юрьевна</dc:creator>
</cp:coreProperties>
</file>